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78E4" w14:textId="77777777" w:rsidR="000D2B3D" w:rsidRPr="000D2B3D" w:rsidRDefault="000D2B3D" w:rsidP="000D2B3D">
      <w:pPr>
        <w:numPr>
          <w:ilvl w:val="0"/>
          <w:numId w:val="1"/>
        </w:numPr>
        <w:jc w:val="both"/>
        <w:rPr>
          <w:b/>
          <w:bCs/>
        </w:rPr>
      </w:pPr>
      <w:r w:rsidRPr="000D2B3D">
        <w:rPr>
          <w:b/>
          <w:bCs/>
        </w:rPr>
        <w:t>Riconoscimento Certificazione HSK III</w:t>
      </w:r>
    </w:p>
    <w:p w14:paraId="1B6CB89E" w14:textId="77777777" w:rsidR="000D2B3D" w:rsidRPr="000D2B3D" w:rsidRDefault="000D2B3D" w:rsidP="000D2B3D">
      <w:pPr>
        <w:jc w:val="both"/>
      </w:pPr>
      <w:r>
        <w:t xml:space="preserve">Il Consiglio Unificato delle Classi di Mediazione linguistica, nella seduta del 7 marzo 2018, ha deliberato </w:t>
      </w:r>
      <w:r w:rsidRPr="000D2B3D">
        <w:t xml:space="preserve">in ordine al riconoscimento della certificazione </w:t>
      </w:r>
      <w:r>
        <w:t xml:space="preserve">HSK III, stabilendo che la Certificazione </w:t>
      </w:r>
      <w:r w:rsidRPr="000D2B3D">
        <w:t>dia luogo, per tutti gli studenti che ne facciano debita richiesta alla Commissione Pratiche Studenti del Corso di Laurea (tramite istanza presentata alla Segreteria Studenti), al riconoscimento della prima annualità di Lingua cinese nel corso L-12, con relativa attribuzione del voto in trentesimi tramite tabella di conversione m</w:t>
      </w:r>
      <w:r>
        <w:t>atematica del voto medesimo</w:t>
      </w:r>
      <w:r w:rsidRPr="000D2B3D">
        <w:t xml:space="preserve">. La domanda di riconoscimento dell’esame di Lingua cinese 1, corredata da copia valida del certificato originale, deve, naturalmente, essere anche in corso di validità quanto ai tempi di conseguimento, </w:t>
      </w:r>
      <w:r>
        <w:t xml:space="preserve">e </w:t>
      </w:r>
      <w:r w:rsidRPr="000D2B3D">
        <w:t xml:space="preserve">dovrà essere indirizzata alla Commissione Pratiche Studenti del Corso di Laurea e presentata non oltre il 31 marzo del primo anno di iscrizione. </w:t>
      </w:r>
    </w:p>
    <w:p w14:paraId="34F34D8E" w14:textId="656C8C68" w:rsidR="000D2B3D" w:rsidRPr="000D2B3D" w:rsidRDefault="000D2B3D" w:rsidP="000D2B3D">
      <w:pPr>
        <w:jc w:val="both"/>
      </w:pPr>
      <w:r w:rsidRPr="000D2B3D">
        <w:t xml:space="preserve">Si </w:t>
      </w:r>
      <w:r>
        <w:t>è stabilit</w:t>
      </w:r>
      <w:r w:rsidR="00C1190B">
        <w:t>o</w:t>
      </w:r>
      <w:r w:rsidRPr="000D2B3D">
        <w:t xml:space="preserve"> inoltre che lo studente - ove per sua personale scelta non richieda il riconoscimento dell’esame, o qualora abbia già verbalizzato positivamente in sede d’ateneo l’esame di prima annualità di Lingua cinese - possa richiedere il riconoscimento della medesima Certificazione nell’ambito delle Ulteriori conoscenze linguistiche. In tal caso il Certificato sarà valutato in termini di attribuzione di CFU nella sopra citata voce delle Ulteriori Conoscenze Linguistiche, senza riconoscimento del voto, al pari delle omologhe Certificazioni delle altre lingue per la medesima categoria delle Ulteriori Conoscenze Linguistiche. </w:t>
      </w:r>
    </w:p>
    <w:p w14:paraId="74F3175A" w14:textId="77777777" w:rsidR="000D2B3D" w:rsidRDefault="000D2B3D" w:rsidP="000D2B3D">
      <w:pPr>
        <w:jc w:val="both"/>
      </w:pPr>
      <w:r w:rsidRPr="000D2B3D">
        <w:t xml:space="preserve">Si precisa che il certificato HSK III non potrà essere usato due volte per la richiesta di riconoscimento sia della prima annualità di Lingua cinese sia nell’ambito delle Ulteriori conoscenze linguistiche, bensì che, a scelta dello studente, il Certificato potrà essere prodotto solo ed esclusivamente per uno dei due riconoscimenti nel corso dell’intera carriera. Si </w:t>
      </w:r>
      <w:r>
        <w:t>è stabilito</w:t>
      </w:r>
      <w:r w:rsidRPr="000D2B3D">
        <w:t xml:space="preserve"> pertanto che, all’atto della richiesta di riconoscimento, lo studente alleghi, oltre alla copia del Certificato, un’autocertificazione in cui dichiarerà di non aver usato tale Certificato per altre richieste di riconoscimento.</w:t>
      </w:r>
    </w:p>
    <w:p w14:paraId="2CD3BE93" w14:textId="77777777" w:rsidR="009B21BA" w:rsidRPr="000D2B3D" w:rsidRDefault="009B21BA" w:rsidP="000D2B3D">
      <w:pPr>
        <w:jc w:val="both"/>
      </w:pPr>
    </w:p>
    <w:sectPr w:rsidR="009B21BA" w:rsidRPr="000D2B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4621E"/>
    <w:multiLevelType w:val="multilevel"/>
    <w:tmpl w:val="461ACF50"/>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3D"/>
    <w:rsid w:val="000D2B3D"/>
    <w:rsid w:val="001B518E"/>
    <w:rsid w:val="008F6017"/>
    <w:rsid w:val="009B21BA"/>
    <w:rsid w:val="00C119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EF49"/>
  <w15:chartTrackingRefBased/>
  <w15:docId w15:val="{F64584B2-9785-4C0F-92D0-4C9A3195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francesca.chiusaroli</dc:creator>
  <cp:keywords/>
  <dc:description/>
  <cp:lastModifiedBy>alberto.cicare@unimc.it</cp:lastModifiedBy>
  <cp:revision>2</cp:revision>
  <dcterms:created xsi:type="dcterms:W3CDTF">2026-04-13T08:44:00Z</dcterms:created>
  <dcterms:modified xsi:type="dcterms:W3CDTF">2026-04-13T08:44:00Z</dcterms:modified>
</cp:coreProperties>
</file>