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FF8C2A2" w14:textId="77777777" w:rsidR="00A7260A" w:rsidRDefault="00A7260A" w:rsidP="00A7260A">
      <w:pPr>
        <w:jc w:val="center"/>
        <w:rPr>
          <w:rFonts w:ascii="Times" w:hAnsi="Times"/>
          <w:b/>
          <w:bCs/>
        </w:rPr>
      </w:pPr>
    </w:p>
    <w:p w14:paraId="054FB7E1" w14:textId="77777777" w:rsidR="00A7260A" w:rsidRDefault="00A7260A" w:rsidP="00A7260A">
      <w:pPr>
        <w:jc w:val="center"/>
        <w:rPr>
          <w:rFonts w:ascii="Times" w:hAnsi="Times"/>
          <w:b/>
          <w:bCs/>
        </w:rPr>
      </w:pPr>
    </w:p>
    <w:p w14:paraId="5E4DE7B6" w14:textId="77777777" w:rsidR="00A7260A" w:rsidRDefault="00A7260A" w:rsidP="00A7260A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INFORMATIVA PER GLI STUDENTI DI LINGUA ARABA</w:t>
      </w:r>
    </w:p>
    <w:p w14:paraId="6DBF1B10" w14:textId="77777777" w:rsidR="00A7260A" w:rsidRDefault="00A7260A" w:rsidP="00A7260A">
      <w:pPr>
        <w:jc w:val="center"/>
        <w:rPr>
          <w:rFonts w:ascii="Times" w:hAnsi="Times"/>
          <w:b/>
          <w:bCs/>
        </w:rPr>
      </w:pPr>
    </w:p>
    <w:p w14:paraId="577E2EDF" w14:textId="77777777" w:rsidR="00A7260A" w:rsidRDefault="00A7260A" w:rsidP="00A7260A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Classe L-12</w:t>
      </w:r>
    </w:p>
    <w:p w14:paraId="1ED8F6CF" w14:textId="77777777" w:rsidR="00A7260A" w:rsidRDefault="00A7260A" w:rsidP="00A7260A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Discipline a sc</w:t>
      </w:r>
      <w:r>
        <w:rPr>
          <w:rFonts w:ascii="Times" w:hAnsi="Times"/>
          <w:b/>
          <w:bCs/>
        </w:rPr>
        <w:t>elta e/o moduli a scelta (18 CFU</w:t>
      </w:r>
      <w:r w:rsidRPr="00E15D91">
        <w:rPr>
          <w:rFonts w:ascii="Times" w:hAnsi="Times"/>
          <w:b/>
          <w:bCs/>
        </w:rPr>
        <w:t>)</w:t>
      </w:r>
    </w:p>
    <w:p w14:paraId="048115DB" w14:textId="77777777" w:rsidR="00A7260A" w:rsidRDefault="00A7260A" w:rsidP="00A7260A">
      <w:pPr>
        <w:jc w:val="center"/>
        <w:rPr>
          <w:rFonts w:ascii="Times" w:hAnsi="Times"/>
          <w:b/>
          <w:bCs/>
        </w:rPr>
      </w:pPr>
    </w:p>
    <w:p w14:paraId="67301DF1" w14:textId="77777777" w:rsidR="00A7260A" w:rsidRPr="00E15D91" w:rsidRDefault="00A7260A" w:rsidP="00A7260A">
      <w:pPr>
        <w:jc w:val="both"/>
        <w:rPr>
          <w:rFonts w:ascii="Times" w:hAnsi="Times"/>
        </w:rPr>
      </w:pPr>
    </w:p>
    <w:p w14:paraId="3BF986E9" w14:textId="77777777" w:rsidR="00A7260A" w:rsidRDefault="00A7260A" w:rsidP="00A7260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Si consiglia fortemente agli studenti di Lingua e Traduzione Araba di approfondire gli aspetti culturali, filologici, storici e letterari del mondo arabo-islamico, sostenendo gli esami presenti nei piani di studio L-11 e LM-37, per consolidare le proprie competenze linguistiche con un adeguato supporto culturale e aumentare la comprensione del contesto dei parlanti arabofoni con cui si potrà interagire nella veste professionale di traduttore, interprete, mediatore. </w:t>
      </w:r>
    </w:p>
    <w:p w14:paraId="6EB962BF" w14:textId="77777777" w:rsidR="00A7260A" w:rsidRPr="00E15D91" w:rsidRDefault="00A7260A" w:rsidP="00A7260A">
      <w:pPr>
        <w:jc w:val="both"/>
        <w:rPr>
          <w:rFonts w:ascii="Times" w:hAnsi="Times"/>
        </w:rPr>
      </w:pPr>
    </w:p>
    <w:p w14:paraId="590E2BE0" w14:textId="77777777" w:rsidR="00A7260A" w:rsidRDefault="00A7260A" w:rsidP="00A7260A">
      <w:pPr>
        <w:jc w:val="both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 xml:space="preserve">Discipline a scelta e/o moduli a scelta (18 </w:t>
      </w:r>
      <w:proofErr w:type="spellStart"/>
      <w:r w:rsidRPr="00E15D91">
        <w:rPr>
          <w:rFonts w:ascii="Times" w:hAnsi="Times"/>
          <w:b/>
          <w:bCs/>
        </w:rPr>
        <w:t>cfu</w:t>
      </w:r>
      <w:proofErr w:type="spellEnd"/>
      <w:r w:rsidRPr="00E15D91">
        <w:rPr>
          <w:rFonts w:ascii="Times" w:hAnsi="Times"/>
          <w:b/>
          <w:bCs/>
        </w:rPr>
        <w:t>)</w:t>
      </w:r>
    </w:p>
    <w:p w14:paraId="0FB61F32" w14:textId="77777777" w:rsidR="00A7260A" w:rsidRPr="00E15D91" w:rsidRDefault="00A7260A" w:rsidP="00A7260A">
      <w:pPr>
        <w:jc w:val="both"/>
        <w:rPr>
          <w:rFonts w:ascii="Times" w:hAnsi="Times"/>
        </w:rPr>
      </w:pPr>
    </w:p>
    <w:p w14:paraId="58D78D71" w14:textId="77777777" w:rsidR="00A7260A" w:rsidRPr="00E15D91" w:rsidRDefault="00A7260A" w:rsidP="00A7260A">
      <w:pPr>
        <w:jc w:val="both"/>
        <w:rPr>
          <w:rFonts w:ascii="Times" w:hAnsi="Times"/>
          <w:b/>
          <w:bCs/>
        </w:rPr>
      </w:pPr>
      <w:r>
        <w:rPr>
          <w:rFonts w:ascii="Times" w:hAnsi="Times"/>
        </w:rPr>
        <w:t>Si invita a scegliere tra i seguenti esami dei settori scientifico-disciplinari L-OR/12 (Lingua e Letteratura Araba), L-OR</w:t>
      </w:r>
      <w:r w:rsidR="000955F4">
        <w:rPr>
          <w:rFonts w:ascii="Times" w:hAnsi="Times"/>
        </w:rPr>
        <w:t>/10 (Storia dei Paesi Islamici</w:t>
      </w:r>
      <w:proofErr w:type="gramStart"/>
      <w:r w:rsidR="000955F4">
        <w:rPr>
          <w:rFonts w:ascii="Times" w:hAnsi="Times"/>
        </w:rPr>
        <w:t>)</w:t>
      </w:r>
      <w:r>
        <w:rPr>
          <w:rFonts w:ascii="Times" w:hAnsi="Times"/>
        </w:rPr>
        <w:t>,  ai</w:t>
      </w:r>
      <w:proofErr w:type="gramEnd"/>
      <w:r w:rsidRPr="00E15D91">
        <w:rPr>
          <w:rFonts w:ascii="Times" w:hAnsi="Times"/>
        </w:rPr>
        <w:t xml:space="preserve"> fini dell’acquisizione dei 18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:</w:t>
      </w:r>
    </w:p>
    <w:p w14:paraId="6059FE71" w14:textId="77777777" w:rsidR="00A7260A" w:rsidRDefault="00A7260A" w:rsidP="00A7260A">
      <w:pPr>
        <w:jc w:val="both"/>
        <w:rPr>
          <w:rFonts w:ascii="Times" w:hAnsi="Times"/>
        </w:rPr>
      </w:pPr>
    </w:p>
    <w:p w14:paraId="77831F72" w14:textId="77777777" w:rsidR="00A7260A" w:rsidRDefault="00A7260A" w:rsidP="00A7260A">
      <w:pPr>
        <w:jc w:val="both"/>
        <w:rPr>
          <w:rFonts w:ascii="Times" w:hAnsi="Times"/>
        </w:rPr>
      </w:pPr>
      <w:r w:rsidRPr="00895BCF">
        <w:rPr>
          <w:rFonts w:ascii="Times" w:hAnsi="Times"/>
          <w:b/>
          <w:bCs/>
        </w:rPr>
        <w:t xml:space="preserve">Islamistica </w:t>
      </w:r>
      <w:r w:rsidRPr="00E15D91">
        <w:rPr>
          <w:rFonts w:ascii="Times" w:hAnsi="Times"/>
        </w:rPr>
        <w:t xml:space="preserve">(45 ore, 9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7C5A55EA" w14:textId="77777777" w:rsidR="000955F4" w:rsidRPr="00E15D91" w:rsidRDefault="000955F4" w:rsidP="000955F4">
      <w:pPr>
        <w:jc w:val="both"/>
        <w:rPr>
          <w:rFonts w:ascii="Times" w:hAnsi="Times"/>
        </w:rPr>
      </w:pPr>
      <w:r w:rsidRPr="000955F4">
        <w:rPr>
          <w:rFonts w:ascii="Times" w:hAnsi="Times"/>
          <w:b/>
          <w:bCs/>
        </w:rPr>
        <w:t>Storia</w:t>
      </w:r>
      <w:r>
        <w:rPr>
          <w:rFonts w:ascii="Times" w:hAnsi="Times"/>
          <w:b/>
          <w:bCs/>
        </w:rPr>
        <w:t xml:space="preserve"> dei Paesi Islamici</w:t>
      </w:r>
      <w:r>
        <w:rPr>
          <w:rFonts w:ascii="Times" w:hAnsi="Times"/>
        </w:rPr>
        <w:t xml:space="preserve"> (45 h, </w:t>
      </w:r>
      <w:r w:rsidRPr="00E15D91">
        <w:rPr>
          <w:rFonts w:ascii="Times" w:hAnsi="Times"/>
        </w:rPr>
        <w:t xml:space="preserve">9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309EFBCD" w14:textId="77777777" w:rsidR="00A7260A" w:rsidRPr="00E15D91" w:rsidRDefault="00A7260A" w:rsidP="00A7260A">
      <w:pPr>
        <w:jc w:val="both"/>
        <w:rPr>
          <w:rFonts w:ascii="Times" w:hAnsi="Times"/>
        </w:rPr>
      </w:pPr>
      <w:r w:rsidRPr="00895BCF">
        <w:rPr>
          <w:rFonts w:ascii="Times" w:hAnsi="Times"/>
          <w:b/>
          <w:bCs/>
        </w:rPr>
        <w:t>Letteratura e cultura araba I</w:t>
      </w:r>
      <w:r w:rsidRPr="00E15D91">
        <w:rPr>
          <w:rFonts w:ascii="Times" w:hAnsi="Times"/>
        </w:rPr>
        <w:t xml:space="preserve"> (45 ore, 9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5E2EC2CF" w14:textId="77777777" w:rsidR="00A7260A" w:rsidRPr="00E15D91" w:rsidRDefault="00A7260A" w:rsidP="00A7260A">
      <w:pPr>
        <w:jc w:val="both"/>
        <w:rPr>
          <w:rFonts w:ascii="Times" w:hAnsi="Times"/>
        </w:rPr>
      </w:pPr>
      <w:r w:rsidRPr="00895BCF">
        <w:rPr>
          <w:rFonts w:ascii="Times" w:hAnsi="Times"/>
          <w:b/>
          <w:bCs/>
        </w:rPr>
        <w:t>Letteratura e cultura araba II</w:t>
      </w:r>
      <w:r>
        <w:rPr>
          <w:rFonts w:ascii="Times" w:hAnsi="Times"/>
        </w:rPr>
        <w:t xml:space="preserve"> (45 ore, 9</w:t>
      </w:r>
      <w:r w:rsidRPr="00E15D91">
        <w:rPr>
          <w:rFonts w:ascii="Times" w:hAnsi="Times"/>
        </w:rPr>
        <w:t xml:space="preserve">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42F46926" w14:textId="77777777" w:rsidR="00A7260A" w:rsidRPr="00E15D91" w:rsidRDefault="00A7260A" w:rsidP="00A7260A">
      <w:pPr>
        <w:jc w:val="both"/>
        <w:rPr>
          <w:rFonts w:ascii="Times" w:hAnsi="Times"/>
        </w:rPr>
      </w:pPr>
      <w:r w:rsidRPr="00895BCF">
        <w:rPr>
          <w:rFonts w:ascii="Times" w:hAnsi="Times"/>
          <w:b/>
          <w:bCs/>
        </w:rPr>
        <w:t>Letteratura e cultura araba III</w:t>
      </w:r>
      <w:r w:rsidRPr="00E15D91">
        <w:rPr>
          <w:rFonts w:ascii="Times" w:hAnsi="Times"/>
        </w:rPr>
        <w:t xml:space="preserve"> (30 ore, 6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3572AA80" w14:textId="77777777" w:rsidR="00A7260A" w:rsidRPr="00E15D91" w:rsidRDefault="00A7260A" w:rsidP="00A7260A">
      <w:pPr>
        <w:jc w:val="both"/>
        <w:rPr>
          <w:rFonts w:ascii="Times" w:hAnsi="Times"/>
        </w:rPr>
      </w:pPr>
      <w:r w:rsidRPr="00895BCF">
        <w:rPr>
          <w:rFonts w:ascii="Times" w:hAnsi="Times"/>
          <w:b/>
          <w:bCs/>
        </w:rPr>
        <w:t>Letteratura e cultura araba I/M</w:t>
      </w:r>
      <w:r w:rsidRPr="00E15D91">
        <w:rPr>
          <w:rFonts w:ascii="Times" w:hAnsi="Times"/>
        </w:rPr>
        <w:t xml:space="preserve"> (30 ore, 6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0B03C639" w14:textId="77777777" w:rsidR="00A7260A" w:rsidRPr="00E15D91" w:rsidRDefault="00A7260A" w:rsidP="00A7260A">
      <w:pPr>
        <w:jc w:val="both"/>
        <w:rPr>
          <w:rFonts w:ascii="Times" w:hAnsi="Times"/>
        </w:rPr>
      </w:pPr>
      <w:r w:rsidRPr="00895BCF">
        <w:rPr>
          <w:rFonts w:ascii="Times" w:hAnsi="Times"/>
          <w:b/>
          <w:bCs/>
        </w:rPr>
        <w:t>Letteratura e cultura araba II/M</w:t>
      </w:r>
      <w:r w:rsidRPr="00E15D91">
        <w:rPr>
          <w:rFonts w:ascii="Times" w:hAnsi="Times"/>
        </w:rPr>
        <w:t xml:space="preserve"> (30 ore, 6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2AD82464" w14:textId="77777777" w:rsidR="00A7260A" w:rsidRPr="00E15D91" w:rsidRDefault="00A7260A" w:rsidP="00A7260A">
      <w:pPr>
        <w:jc w:val="both"/>
        <w:rPr>
          <w:rFonts w:ascii="Times" w:hAnsi="Times"/>
        </w:rPr>
      </w:pPr>
      <w:r w:rsidRPr="00895BCF">
        <w:rPr>
          <w:rFonts w:ascii="Times" w:hAnsi="Times"/>
          <w:b/>
          <w:bCs/>
        </w:rPr>
        <w:t>Storia della Lingua Araba</w:t>
      </w:r>
      <w:r>
        <w:rPr>
          <w:rFonts w:ascii="Times" w:hAnsi="Times"/>
        </w:rPr>
        <w:t xml:space="preserve"> </w:t>
      </w:r>
      <w:r w:rsidRPr="00E15D91">
        <w:rPr>
          <w:rFonts w:ascii="Times" w:hAnsi="Times"/>
        </w:rPr>
        <w:t xml:space="preserve">(45 ore, 9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>)</w:t>
      </w:r>
    </w:p>
    <w:p w14:paraId="40F8E632" w14:textId="77777777" w:rsidR="00A7260A" w:rsidRPr="00E15D91" w:rsidRDefault="00A7260A" w:rsidP="00A7260A">
      <w:pPr>
        <w:jc w:val="both"/>
        <w:rPr>
          <w:rFonts w:ascii="Times" w:hAnsi="Times"/>
        </w:rPr>
      </w:pPr>
    </w:p>
    <w:p w14:paraId="27A3EC26" w14:textId="77777777" w:rsidR="00A7260A" w:rsidRDefault="00A7260A" w:rsidP="00A7260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*Si ricorda che per chiedere di sostenere la discussione finale per laurearsi in Lingua e Traduzione Araba è fortemente consigliato avere utilizzato almeno 12 CFU delle DS con esami tratti da questo elenco. </w:t>
      </w:r>
    </w:p>
    <w:p w14:paraId="56A73B6E" w14:textId="77777777" w:rsidR="00A7260A" w:rsidRDefault="00A7260A" w:rsidP="00A7260A">
      <w:pPr>
        <w:jc w:val="both"/>
        <w:rPr>
          <w:rFonts w:ascii="Times" w:hAnsi="Times"/>
        </w:rPr>
      </w:pPr>
    </w:p>
    <w:p w14:paraId="689FCBB1" w14:textId="77777777" w:rsidR="00A7260A" w:rsidRDefault="00A7260A" w:rsidP="00A7260A">
      <w:pPr>
        <w:jc w:val="both"/>
        <w:rPr>
          <w:rFonts w:ascii="Times" w:hAnsi="Times"/>
        </w:rPr>
      </w:pPr>
      <w:r>
        <w:rPr>
          <w:rFonts w:ascii="Times" w:hAnsi="Times"/>
        </w:rPr>
        <w:t>*I programmi degli insegnamenti di Letteratura seguono una progressione cronologica (dall’epoca preislamica al mondo contemporaneo) quindi si chiede di rispettare la progressione degli esami, partendo nella scelta da Letteratura Araba I.</w:t>
      </w:r>
    </w:p>
    <w:p w14:paraId="5556323F" w14:textId="77777777" w:rsidR="00A7260A" w:rsidRPr="00E15D91" w:rsidRDefault="00A7260A" w:rsidP="00A7260A">
      <w:pPr>
        <w:jc w:val="both"/>
        <w:rPr>
          <w:rFonts w:ascii="Times" w:hAnsi="Times"/>
        </w:rPr>
      </w:pPr>
    </w:p>
    <w:p w14:paraId="66D278C5" w14:textId="60999463" w:rsidR="00A7260A" w:rsidRPr="00895BCF" w:rsidRDefault="00895BCF" w:rsidP="00A7260A">
      <w:pPr>
        <w:rPr>
          <w:rFonts w:ascii="Times" w:hAnsi="Times"/>
          <w:b/>
          <w:bCs/>
        </w:rPr>
      </w:pP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>
        <w:rPr>
          <w:rFonts w:ascii="Times" w:hAnsi="Times"/>
        </w:rPr>
        <w:tab/>
      </w:r>
      <w:r w:rsidRPr="00895BCF">
        <w:rPr>
          <w:rFonts w:ascii="Times" w:hAnsi="Times"/>
          <w:b/>
          <w:bCs/>
        </w:rPr>
        <w:t>LM-38</w:t>
      </w:r>
      <w:r w:rsidR="0045777E">
        <w:rPr>
          <w:rFonts w:ascii="Times" w:hAnsi="Times"/>
          <w:b/>
          <w:bCs/>
        </w:rPr>
        <w:t xml:space="preserve"> (12 CFU)</w:t>
      </w:r>
    </w:p>
    <w:p w14:paraId="33700E42" w14:textId="77777777" w:rsidR="00895BCF" w:rsidRDefault="00895BCF" w:rsidP="00A7260A">
      <w:pPr>
        <w:rPr>
          <w:rFonts w:ascii="Times" w:hAnsi="Times"/>
        </w:rPr>
      </w:pPr>
    </w:p>
    <w:p w14:paraId="6CDFDB02" w14:textId="77777777" w:rsidR="00895BCF" w:rsidRDefault="00895BCF" w:rsidP="00895BCF">
      <w:pPr>
        <w:rPr>
          <w:rFonts w:ascii="Times" w:hAnsi="Times"/>
        </w:rPr>
      </w:pPr>
      <w:r>
        <w:rPr>
          <w:rFonts w:ascii="Times" w:hAnsi="Times"/>
        </w:rPr>
        <w:t>Nel caso in cui l’Arabo sia seconda lingua, si consiglia fortemente di completare la formazione inserendo nei Moduli a scelta i seguenti esami di LM-38:</w:t>
      </w:r>
    </w:p>
    <w:p w14:paraId="62E1BE2E" w14:textId="77777777" w:rsidR="000955F4" w:rsidRDefault="000955F4" w:rsidP="00895BCF">
      <w:pPr>
        <w:pStyle w:val="Paragrafoelenco"/>
        <w:ind w:left="786"/>
        <w:jc w:val="both"/>
        <w:rPr>
          <w:rFonts w:ascii="Times" w:hAnsi="Times"/>
          <w:b/>
        </w:rPr>
      </w:pPr>
    </w:p>
    <w:p w14:paraId="0949DEA1" w14:textId="77777777" w:rsidR="00895BCF" w:rsidRPr="00BF2FE9" w:rsidRDefault="00895BCF" w:rsidP="00895BCF">
      <w:pPr>
        <w:pStyle w:val="Paragrafoelenco"/>
        <w:ind w:left="786"/>
        <w:jc w:val="both"/>
        <w:rPr>
          <w:rFonts w:ascii="Times" w:hAnsi="Times"/>
        </w:rPr>
      </w:pPr>
      <w:r w:rsidRPr="00B469B1">
        <w:rPr>
          <w:rFonts w:ascii="Times" w:hAnsi="Times"/>
          <w:b/>
        </w:rPr>
        <w:t>Traduzione multimediale -</w:t>
      </w:r>
      <w:r>
        <w:rPr>
          <w:rFonts w:ascii="Times" w:hAnsi="Times"/>
          <w:b/>
        </w:rPr>
        <w:t xml:space="preserve"> Lingua Araba </w:t>
      </w:r>
      <w:r>
        <w:rPr>
          <w:rFonts w:ascii="Times" w:hAnsi="Times"/>
        </w:rPr>
        <w:t xml:space="preserve">(30 h, </w:t>
      </w:r>
      <w:r w:rsidRPr="00BF2FE9">
        <w:rPr>
          <w:rFonts w:ascii="Times" w:hAnsi="Times"/>
        </w:rPr>
        <w:t>6 CFU)</w:t>
      </w:r>
      <w:r>
        <w:rPr>
          <w:rFonts w:ascii="Times" w:hAnsi="Times"/>
        </w:rPr>
        <w:t>.</w:t>
      </w:r>
      <w:r w:rsidRPr="00BF2FE9">
        <w:rPr>
          <w:rFonts w:ascii="Times" w:hAnsi="Times"/>
        </w:rPr>
        <w:t xml:space="preserve"> </w:t>
      </w:r>
    </w:p>
    <w:p w14:paraId="71EE79E3" w14:textId="77777777" w:rsidR="00895BCF" w:rsidRPr="00BF2FE9" w:rsidRDefault="00895BCF" w:rsidP="009E11DB">
      <w:pPr>
        <w:pStyle w:val="Paragrafoelenco"/>
        <w:ind w:left="786"/>
        <w:jc w:val="both"/>
        <w:rPr>
          <w:rFonts w:ascii="Times" w:hAnsi="Times"/>
        </w:rPr>
      </w:pPr>
      <w:r w:rsidRPr="00BF2FE9">
        <w:rPr>
          <w:rFonts w:ascii="Times" w:hAnsi="Times"/>
        </w:rPr>
        <w:t xml:space="preserve"> </w:t>
      </w:r>
      <w:r>
        <w:rPr>
          <w:rFonts w:ascii="Times" w:hAnsi="Times"/>
          <w:b/>
        </w:rPr>
        <w:t>Interpretazione per la c</w:t>
      </w:r>
      <w:r w:rsidRPr="00B469B1">
        <w:rPr>
          <w:rFonts w:ascii="Times" w:hAnsi="Times"/>
          <w:b/>
        </w:rPr>
        <w:t>omunicazione istituzionale e mediatica</w:t>
      </w:r>
      <w:r w:rsidRPr="00BF2FE9">
        <w:rPr>
          <w:rFonts w:ascii="Times" w:hAnsi="Times"/>
        </w:rPr>
        <w:t xml:space="preserve"> </w:t>
      </w:r>
      <w:r w:rsidR="009E11DB">
        <w:rPr>
          <w:rFonts w:ascii="Times" w:hAnsi="Times"/>
        </w:rPr>
        <w:t>–</w:t>
      </w:r>
      <w:r w:rsidRPr="00B469B1">
        <w:rPr>
          <w:rFonts w:ascii="Times" w:hAnsi="Times"/>
          <w:b/>
        </w:rPr>
        <w:t xml:space="preserve"> Lingua</w:t>
      </w:r>
      <w:r w:rsidR="009E11DB">
        <w:rPr>
          <w:rFonts w:ascii="Times" w:hAnsi="Times"/>
          <w:b/>
        </w:rPr>
        <w:t xml:space="preserve"> araba</w:t>
      </w:r>
      <w:r w:rsidRPr="00BF2FE9">
        <w:rPr>
          <w:rFonts w:ascii="Times" w:hAnsi="Times"/>
        </w:rPr>
        <w:t xml:space="preserve"> (</w:t>
      </w:r>
      <w:r>
        <w:rPr>
          <w:rFonts w:ascii="Times" w:hAnsi="Times"/>
        </w:rPr>
        <w:t>30 h, 6 CFU</w:t>
      </w:r>
      <w:r w:rsidRPr="00BF2FE9">
        <w:rPr>
          <w:rFonts w:ascii="Times" w:hAnsi="Times"/>
        </w:rPr>
        <w:t>)</w:t>
      </w:r>
      <w:r>
        <w:rPr>
          <w:rFonts w:ascii="Times" w:hAnsi="Times"/>
        </w:rPr>
        <w:t>.</w:t>
      </w:r>
    </w:p>
    <w:p w14:paraId="64C6EA88" w14:textId="77777777" w:rsidR="00895BCF" w:rsidRPr="00E15D91" w:rsidRDefault="00895BCF" w:rsidP="00895BCF">
      <w:pPr>
        <w:rPr>
          <w:rFonts w:ascii="Times" w:hAnsi="Times"/>
        </w:rPr>
      </w:pPr>
    </w:p>
    <w:p w14:paraId="3E2040FE" w14:textId="77777777" w:rsidR="00A7260A" w:rsidRPr="00E15D91" w:rsidRDefault="00A7260A" w:rsidP="00A7260A">
      <w:pPr>
        <w:rPr>
          <w:rFonts w:ascii="Times" w:hAnsi="Times"/>
          <w:b/>
          <w:bCs/>
        </w:rPr>
      </w:pPr>
    </w:p>
    <w:p w14:paraId="766A2517" w14:textId="77777777" w:rsidR="00A7260A" w:rsidRPr="00895BCF" w:rsidRDefault="00895BCF" w:rsidP="00A7260A">
      <w:pPr>
        <w:rPr>
          <w:rFonts w:ascii="Times" w:hAnsi="Times"/>
        </w:rPr>
      </w:pPr>
      <w:r w:rsidRPr="00895BCF">
        <w:rPr>
          <w:rFonts w:ascii="Times" w:hAnsi="Times"/>
        </w:rPr>
        <w:t xml:space="preserve">Nel caso in cui l’Arabo sia prima lingua, si consiglia fortemente di integrare la propria formazione con esami di ambito culturale, storico, linguistico tra quelli offerti nei corsi L-11 e LM-37 (si veda elenco </w:t>
      </w:r>
      <w:proofErr w:type="spellStart"/>
      <w:r w:rsidRPr="00895BCF">
        <w:rPr>
          <w:rFonts w:ascii="Times" w:hAnsi="Times"/>
          <w:i/>
          <w:iCs/>
        </w:rPr>
        <w:t>supra</w:t>
      </w:r>
      <w:proofErr w:type="spellEnd"/>
      <w:r w:rsidRPr="00895BCF">
        <w:rPr>
          <w:rFonts w:ascii="Times" w:hAnsi="Times"/>
        </w:rPr>
        <w:t>).</w:t>
      </w:r>
    </w:p>
    <w:p w14:paraId="611DD4DF" w14:textId="77777777" w:rsidR="00A7260A" w:rsidRDefault="00A7260A" w:rsidP="00A7260A">
      <w:pPr>
        <w:rPr>
          <w:rFonts w:ascii="Times" w:hAnsi="Times"/>
          <w:b/>
          <w:bCs/>
        </w:rPr>
      </w:pPr>
    </w:p>
    <w:p w14:paraId="507C500B" w14:textId="77777777" w:rsidR="00A7260A" w:rsidRDefault="00A7260A" w:rsidP="00A7260A">
      <w:pPr>
        <w:rPr>
          <w:rFonts w:ascii="Times" w:hAnsi="Times"/>
          <w:b/>
          <w:bCs/>
        </w:rPr>
      </w:pPr>
    </w:p>
    <w:p w14:paraId="4C179874" w14:textId="77777777" w:rsidR="00895BCF" w:rsidRDefault="00895BCF" w:rsidP="00A7260A">
      <w:pPr>
        <w:rPr>
          <w:rFonts w:ascii="Times" w:hAnsi="Times"/>
          <w:b/>
          <w:bCs/>
        </w:rPr>
      </w:pPr>
    </w:p>
    <w:p w14:paraId="4040678B" w14:textId="4725D7C5" w:rsidR="00A7260A" w:rsidRDefault="00A7260A" w:rsidP="00A7260A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Ulteriori conoscenze linguistiche (</w:t>
      </w:r>
      <w:r w:rsidR="00895BCF">
        <w:rPr>
          <w:rFonts w:ascii="Times" w:hAnsi="Times"/>
          <w:b/>
          <w:bCs/>
        </w:rPr>
        <w:t>L-12</w:t>
      </w:r>
      <w:r w:rsidR="00C405B9">
        <w:rPr>
          <w:rFonts w:ascii="Times" w:hAnsi="Times"/>
          <w:b/>
          <w:bCs/>
        </w:rPr>
        <w:t>: 4 CFU) (</w:t>
      </w:r>
      <w:r w:rsidR="00895BCF">
        <w:rPr>
          <w:rFonts w:ascii="Times" w:hAnsi="Times"/>
          <w:b/>
          <w:bCs/>
        </w:rPr>
        <w:t>LM-38</w:t>
      </w:r>
      <w:r w:rsidR="00C405B9">
        <w:rPr>
          <w:rFonts w:ascii="Times" w:hAnsi="Times"/>
          <w:b/>
          <w:bCs/>
        </w:rPr>
        <w:t>: 3 CFU</w:t>
      </w:r>
      <w:r w:rsidR="00895BCF">
        <w:rPr>
          <w:rFonts w:ascii="Times" w:hAnsi="Times"/>
          <w:b/>
          <w:bCs/>
        </w:rPr>
        <w:t>).</w:t>
      </w:r>
    </w:p>
    <w:p w14:paraId="01D10B54" w14:textId="77777777" w:rsidR="00895BCF" w:rsidRPr="00E15D91" w:rsidRDefault="00895BCF" w:rsidP="00A7260A">
      <w:pPr>
        <w:jc w:val="center"/>
        <w:rPr>
          <w:rFonts w:ascii="Times" w:hAnsi="Times"/>
          <w:b/>
          <w:bCs/>
        </w:rPr>
      </w:pPr>
    </w:p>
    <w:p w14:paraId="4BAC4219" w14:textId="77777777" w:rsidR="00A7260A" w:rsidRPr="00E15D91" w:rsidRDefault="00A7260A" w:rsidP="00A7260A">
      <w:pPr>
        <w:rPr>
          <w:rFonts w:ascii="Times" w:hAnsi="Times"/>
        </w:rPr>
      </w:pPr>
    </w:p>
    <w:p w14:paraId="2A7095D9" w14:textId="77777777" w:rsidR="00A7260A" w:rsidRDefault="00A7260A" w:rsidP="00A7260A">
      <w:pPr>
        <w:jc w:val="both"/>
        <w:rPr>
          <w:rFonts w:ascii="Times" w:hAnsi="Times"/>
        </w:rPr>
      </w:pPr>
      <w:r>
        <w:rPr>
          <w:rFonts w:ascii="Times" w:hAnsi="Times"/>
        </w:rPr>
        <w:t>Per l’acquisizione di CFU di Ulteriori conoscenze linguistiche, gli studenti di Lingua Araba possono:</w:t>
      </w:r>
    </w:p>
    <w:p w14:paraId="3C316B5E" w14:textId="77777777" w:rsidR="00A7260A" w:rsidRDefault="00A7260A" w:rsidP="00A7260A">
      <w:pPr>
        <w:jc w:val="both"/>
        <w:rPr>
          <w:rFonts w:ascii="Times" w:hAnsi="Times"/>
        </w:rPr>
      </w:pPr>
    </w:p>
    <w:p w14:paraId="4EF0BE34" w14:textId="77777777" w:rsidR="00A7260A" w:rsidRDefault="00A7260A" w:rsidP="00A7260A">
      <w:pPr>
        <w:pStyle w:val="Paragrafoelenco"/>
        <w:jc w:val="both"/>
        <w:rPr>
          <w:rFonts w:ascii="Times" w:hAnsi="Times"/>
        </w:rPr>
      </w:pPr>
      <w:r>
        <w:rPr>
          <w:rFonts w:ascii="Times" w:hAnsi="Times"/>
        </w:rPr>
        <w:t xml:space="preserve">- Seguire </w:t>
      </w:r>
      <w:r w:rsidRPr="00A137DE">
        <w:rPr>
          <w:rFonts w:ascii="Times" w:hAnsi="Times"/>
        </w:rPr>
        <w:t>i</w:t>
      </w:r>
      <w:r>
        <w:rPr>
          <w:rFonts w:ascii="Times" w:hAnsi="Times"/>
        </w:rPr>
        <w:t xml:space="preserve">l </w:t>
      </w:r>
      <w:r w:rsidRPr="000955F4">
        <w:rPr>
          <w:rFonts w:ascii="Times" w:hAnsi="Times"/>
          <w:b/>
          <w:bCs/>
        </w:rPr>
        <w:t>corso specialistico CLA di “Arabo Parlato: varietà siro-palestinese”,</w:t>
      </w:r>
      <w:r>
        <w:rPr>
          <w:rFonts w:ascii="Times" w:hAnsi="Times"/>
        </w:rPr>
        <w:t xml:space="preserve"> di cui si trovano i dettagli (date di inizio e fine, modalità di frequenza e di accreditamento) sulla pagina del CLA.</w:t>
      </w:r>
    </w:p>
    <w:p w14:paraId="04BDAE8E" w14:textId="77777777" w:rsidR="00A7260A" w:rsidRDefault="00A7260A" w:rsidP="00A7260A">
      <w:pPr>
        <w:pStyle w:val="Paragrafoelenco"/>
        <w:jc w:val="both"/>
        <w:rPr>
          <w:rFonts w:ascii="Times" w:hAnsi="Times"/>
        </w:rPr>
      </w:pPr>
    </w:p>
    <w:p w14:paraId="7BDE3302" w14:textId="77777777" w:rsidR="00A7260A" w:rsidRDefault="00A7260A" w:rsidP="00A7260A">
      <w:pPr>
        <w:pStyle w:val="Paragrafoelenco"/>
        <w:jc w:val="both"/>
        <w:rPr>
          <w:rFonts w:ascii="Times" w:hAnsi="Times"/>
        </w:rPr>
      </w:pPr>
      <w:r>
        <w:rPr>
          <w:rFonts w:ascii="Times" w:hAnsi="Times"/>
        </w:rPr>
        <w:t xml:space="preserve">- Ottenere una </w:t>
      </w:r>
      <w:r w:rsidRPr="000955F4">
        <w:rPr>
          <w:rFonts w:ascii="Times" w:hAnsi="Times"/>
          <w:b/>
          <w:bCs/>
        </w:rPr>
        <w:t>certificazione di lingua</w:t>
      </w:r>
      <w:r>
        <w:rPr>
          <w:rFonts w:ascii="Times" w:hAnsi="Times"/>
        </w:rPr>
        <w:t xml:space="preserve"> rilasciata da uno degli enti compresi nel modulo per la richiesta di per le Ulteriori Conoscenze (</w:t>
      </w:r>
      <w:hyperlink r:id="rId7" w:history="1">
        <w:r w:rsidRPr="008C27C5">
          <w:rPr>
            <w:rStyle w:val="Collegamentoipertestuale"/>
            <w:rFonts w:ascii="Times" w:hAnsi="Times"/>
          </w:rPr>
          <w:t>link</w:t>
        </w:r>
      </w:hyperlink>
      <w:r>
        <w:rPr>
          <w:rFonts w:ascii="Times" w:hAnsi="Times"/>
        </w:rPr>
        <w:t>), ovvero:</w:t>
      </w:r>
    </w:p>
    <w:p w14:paraId="1657C120" w14:textId="77777777" w:rsidR="00A7260A" w:rsidRDefault="00A7260A" w:rsidP="00A7260A">
      <w:pPr>
        <w:pStyle w:val="Paragrafoelenco"/>
        <w:jc w:val="both"/>
        <w:rPr>
          <w:rFonts w:ascii="Times" w:hAnsi="Times"/>
        </w:rPr>
      </w:pPr>
      <w:r>
        <w:rPr>
          <w:rFonts w:ascii="Times" w:hAnsi="Times"/>
        </w:rPr>
        <w:t xml:space="preserve">- </w:t>
      </w:r>
      <w:proofErr w:type="spellStart"/>
      <w:r>
        <w:rPr>
          <w:rFonts w:ascii="Times" w:hAnsi="Times"/>
        </w:rPr>
        <w:t>Institut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Bourguiba</w:t>
      </w:r>
      <w:proofErr w:type="spellEnd"/>
      <w:r>
        <w:rPr>
          <w:rFonts w:ascii="Times" w:hAnsi="Times"/>
        </w:rPr>
        <w:t xml:space="preserve"> </w:t>
      </w:r>
      <w:proofErr w:type="spellStart"/>
      <w:r>
        <w:rPr>
          <w:rFonts w:ascii="Times" w:hAnsi="Times"/>
        </w:rPr>
        <w:t>des</w:t>
      </w:r>
      <w:proofErr w:type="spellEnd"/>
      <w:r>
        <w:rPr>
          <w:rFonts w:ascii="Times" w:hAnsi="Times"/>
        </w:rPr>
        <w:t xml:space="preserve"> Langue </w:t>
      </w:r>
      <w:proofErr w:type="spellStart"/>
      <w:r>
        <w:rPr>
          <w:rFonts w:ascii="Times" w:hAnsi="Times"/>
        </w:rPr>
        <w:t>Vivantes</w:t>
      </w:r>
      <w:proofErr w:type="spellEnd"/>
      <w:r>
        <w:rPr>
          <w:rFonts w:ascii="Times" w:hAnsi="Times"/>
        </w:rPr>
        <w:t xml:space="preserve"> – a partire dal livello 4</w:t>
      </w:r>
    </w:p>
    <w:p w14:paraId="3F98A398" w14:textId="77777777" w:rsidR="00A7260A" w:rsidRDefault="00A7260A" w:rsidP="00A7260A">
      <w:pPr>
        <w:pStyle w:val="Paragrafoelenco"/>
        <w:jc w:val="both"/>
        <w:rPr>
          <w:rFonts w:ascii="Times" w:hAnsi="Times"/>
        </w:rPr>
      </w:pPr>
      <w:r>
        <w:rPr>
          <w:rFonts w:ascii="Times" w:hAnsi="Times"/>
        </w:rPr>
        <w:t xml:space="preserve">- American </w:t>
      </w:r>
      <w:proofErr w:type="spellStart"/>
      <w:r>
        <w:rPr>
          <w:rFonts w:ascii="Times" w:hAnsi="Times"/>
        </w:rPr>
        <w:t>University</w:t>
      </w:r>
      <w:proofErr w:type="spellEnd"/>
      <w:r>
        <w:rPr>
          <w:rFonts w:ascii="Times" w:hAnsi="Times"/>
        </w:rPr>
        <w:t xml:space="preserve"> in Cairo /Beirut – a partire dal livello High Intermediate</w:t>
      </w:r>
    </w:p>
    <w:p w14:paraId="5DC8D62F" w14:textId="77777777" w:rsidR="00A7260A" w:rsidRDefault="00A7260A" w:rsidP="00A7260A">
      <w:pPr>
        <w:pStyle w:val="Paragrafoelenco"/>
        <w:jc w:val="both"/>
        <w:rPr>
          <w:rFonts w:ascii="Times" w:hAnsi="Times"/>
        </w:rPr>
      </w:pPr>
    </w:p>
    <w:p w14:paraId="7CCDAC5A" w14:textId="77777777" w:rsidR="00A7260A" w:rsidRDefault="00A7260A" w:rsidP="00A7260A">
      <w:pPr>
        <w:pStyle w:val="Paragrafoelenco"/>
        <w:jc w:val="both"/>
        <w:rPr>
          <w:rFonts w:ascii="Times" w:hAnsi="Times"/>
        </w:rPr>
      </w:pPr>
      <w:r>
        <w:rPr>
          <w:rFonts w:ascii="Times" w:hAnsi="Times"/>
        </w:rPr>
        <w:t>Possono essere accettate anche altre certificazioni provenienti da istituti esteri di consolidato prestigio, previa consultazione della docente di riferimento prof.ssa Mariangela Masullo e in seguito a richiesta presentata alla Commissione Piani di Studio.</w:t>
      </w:r>
    </w:p>
    <w:p w14:paraId="7959EC62" w14:textId="77777777" w:rsidR="00A7260A" w:rsidRPr="00A137DE" w:rsidRDefault="00A7260A" w:rsidP="00A7260A">
      <w:pPr>
        <w:pStyle w:val="Paragrafoelenco"/>
        <w:jc w:val="both"/>
        <w:rPr>
          <w:rFonts w:ascii="Times" w:hAnsi="Times"/>
        </w:rPr>
      </w:pPr>
    </w:p>
    <w:p w14:paraId="09CE56D4" w14:textId="77777777" w:rsidR="00A7260A" w:rsidRPr="00E15D91" w:rsidRDefault="00A7260A" w:rsidP="00A7260A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>Per qualsiasi dubbio</w:t>
      </w:r>
      <w:r>
        <w:rPr>
          <w:rFonts w:ascii="Times" w:hAnsi="Times"/>
        </w:rPr>
        <w:t xml:space="preserve"> e/o </w:t>
      </w:r>
      <w:r w:rsidRPr="00E15D91">
        <w:rPr>
          <w:rFonts w:ascii="Times" w:hAnsi="Times"/>
        </w:rPr>
        <w:t>richiesta di informazione gli studenti sono cortesemente preg</w:t>
      </w:r>
      <w:r>
        <w:rPr>
          <w:rFonts w:ascii="Times" w:hAnsi="Times"/>
        </w:rPr>
        <w:t>ati di rivolgersi alla prof.ssa Mariangela Masullo (</w:t>
      </w:r>
      <w:hyperlink r:id="rId8" w:history="1">
        <w:r w:rsidRPr="00466111">
          <w:rPr>
            <w:rStyle w:val="Collegamentoipertestuale"/>
            <w:rFonts w:ascii="Times" w:hAnsi="Times"/>
          </w:rPr>
          <w:t>mariangela.masullo@unimc.it</w:t>
        </w:r>
      </w:hyperlink>
      <w:r w:rsidRPr="00E15D91">
        <w:rPr>
          <w:rFonts w:ascii="Times" w:hAnsi="Times"/>
        </w:rPr>
        <w:t>).</w:t>
      </w:r>
      <w:r>
        <w:rPr>
          <w:rFonts w:ascii="Times" w:hAnsi="Times"/>
        </w:rPr>
        <w:t xml:space="preserve"> Per informazioni pertinenti ai programmi degli esami L-11 e LM-37 gli studenti possono rivolgersi alla prof.ssa Maria Elena </w:t>
      </w:r>
      <w:proofErr w:type="spellStart"/>
      <w:r>
        <w:rPr>
          <w:rFonts w:ascii="Times" w:hAnsi="Times"/>
        </w:rPr>
        <w:t>Paniconi</w:t>
      </w:r>
      <w:proofErr w:type="spellEnd"/>
      <w:r>
        <w:rPr>
          <w:rFonts w:ascii="Times" w:hAnsi="Times"/>
        </w:rPr>
        <w:t xml:space="preserve"> (</w:t>
      </w:r>
      <w:hyperlink r:id="rId9" w:history="1">
        <w:r w:rsidRPr="00466111">
          <w:rPr>
            <w:rStyle w:val="Collegamentoipertestuale"/>
            <w:rFonts w:ascii="Times" w:hAnsi="Times"/>
          </w:rPr>
          <w:t>mariaelena.paniconi@unimc.it</w:t>
        </w:r>
      </w:hyperlink>
      <w:r>
        <w:rPr>
          <w:rFonts w:ascii="Times" w:hAnsi="Times"/>
        </w:rPr>
        <w:t>)</w:t>
      </w:r>
    </w:p>
    <w:p w14:paraId="4BE5B3CB" w14:textId="77777777" w:rsidR="00A7260A" w:rsidRPr="00E15D91" w:rsidRDefault="00A7260A" w:rsidP="00A7260A">
      <w:pPr>
        <w:rPr>
          <w:rFonts w:ascii="Times" w:hAnsi="Times"/>
        </w:rPr>
      </w:pPr>
    </w:p>
    <w:p w14:paraId="462F561A" w14:textId="77777777" w:rsidR="00A7260A" w:rsidRDefault="00A7260A" w:rsidP="00A7260A"/>
    <w:p w14:paraId="2106F7BE" w14:textId="77777777" w:rsidR="002E7C7B" w:rsidRDefault="002E7C7B" w:rsidP="00A7260A"/>
    <w:sectPr w:rsidR="002E7C7B" w:rsidSect="00624A98">
      <w:headerReference w:type="even" r:id="rId10"/>
      <w:headerReference w:type="default" r:id="rId11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4BD1BE" w14:textId="77777777" w:rsidR="0068667B" w:rsidRDefault="0068667B" w:rsidP="00A7260A">
      <w:r>
        <w:separator/>
      </w:r>
    </w:p>
  </w:endnote>
  <w:endnote w:type="continuationSeparator" w:id="0">
    <w:p w14:paraId="306CD95F" w14:textId="77777777" w:rsidR="0068667B" w:rsidRDefault="0068667B" w:rsidP="00A7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CCBEC1D" w14:textId="77777777" w:rsidR="0068667B" w:rsidRDefault="0068667B" w:rsidP="00A7260A">
      <w:r>
        <w:separator/>
      </w:r>
    </w:p>
  </w:footnote>
  <w:footnote w:type="continuationSeparator" w:id="0">
    <w:p w14:paraId="6BE7E17E" w14:textId="77777777" w:rsidR="0068667B" w:rsidRDefault="0068667B" w:rsidP="00A72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13306771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4211C3F4" w14:textId="77777777" w:rsidR="00E15D91" w:rsidRDefault="00BE0CAA" w:rsidP="00A63AC9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E11DB">
          <w:rPr>
            <w:rStyle w:val="Numeropagina"/>
            <w:noProof/>
          </w:rPr>
          <w:t>2</w:t>
        </w:r>
        <w:r>
          <w:rPr>
            <w:rStyle w:val="Numeropagina"/>
          </w:rPr>
          <w:fldChar w:fldCharType="end"/>
        </w:r>
      </w:p>
    </w:sdtContent>
  </w:sdt>
  <w:p w14:paraId="3E973EA2" w14:textId="77777777" w:rsidR="00E15D91" w:rsidRDefault="0068667B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71720504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0AF7D9D2" w14:textId="77777777" w:rsidR="00E15D91" w:rsidRDefault="00BE0CAA" w:rsidP="00A63AC9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 w:rsidR="009E11DB"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616BFC91" w14:textId="77777777" w:rsidR="00E15D91" w:rsidRDefault="0068667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027A1E"/>
    <w:multiLevelType w:val="hybridMultilevel"/>
    <w:tmpl w:val="61626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3C2B37"/>
    <w:multiLevelType w:val="hybridMultilevel"/>
    <w:tmpl w:val="DAD8489E"/>
    <w:lvl w:ilvl="0" w:tplc="18468844">
      <w:start w:val="1"/>
      <w:numFmt w:val="decimal"/>
      <w:lvlText w:val="%1-"/>
      <w:lvlJc w:val="left"/>
      <w:pPr>
        <w:ind w:left="786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proofState w:spelling="clean" w:grammar="clean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60A"/>
    <w:rsid w:val="00005C3C"/>
    <w:rsid w:val="00052D4E"/>
    <w:rsid w:val="00073BDE"/>
    <w:rsid w:val="000955F4"/>
    <w:rsid w:val="00101E0A"/>
    <w:rsid w:val="001E1661"/>
    <w:rsid w:val="001E2253"/>
    <w:rsid w:val="00273960"/>
    <w:rsid w:val="002E7C7B"/>
    <w:rsid w:val="00361A69"/>
    <w:rsid w:val="00395B39"/>
    <w:rsid w:val="003E19D1"/>
    <w:rsid w:val="0045777E"/>
    <w:rsid w:val="00506CBA"/>
    <w:rsid w:val="00510F6E"/>
    <w:rsid w:val="005226A3"/>
    <w:rsid w:val="0068667B"/>
    <w:rsid w:val="006968E9"/>
    <w:rsid w:val="007208AC"/>
    <w:rsid w:val="007340CA"/>
    <w:rsid w:val="00760447"/>
    <w:rsid w:val="007A0EA5"/>
    <w:rsid w:val="007C644D"/>
    <w:rsid w:val="007D3BA8"/>
    <w:rsid w:val="008576B3"/>
    <w:rsid w:val="00874DE8"/>
    <w:rsid w:val="00895BCF"/>
    <w:rsid w:val="008C5999"/>
    <w:rsid w:val="00925DA5"/>
    <w:rsid w:val="00956049"/>
    <w:rsid w:val="00997163"/>
    <w:rsid w:val="009E11DB"/>
    <w:rsid w:val="00A30C87"/>
    <w:rsid w:val="00A553CD"/>
    <w:rsid w:val="00A7260A"/>
    <w:rsid w:val="00A75045"/>
    <w:rsid w:val="00AE1AA6"/>
    <w:rsid w:val="00B00A50"/>
    <w:rsid w:val="00BE0CAA"/>
    <w:rsid w:val="00C02D34"/>
    <w:rsid w:val="00C405B9"/>
    <w:rsid w:val="00CB4D80"/>
    <w:rsid w:val="00CF136F"/>
    <w:rsid w:val="00D145A3"/>
    <w:rsid w:val="00D16322"/>
    <w:rsid w:val="00D17812"/>
    <w:rsid w:val="00E7622A"/>
    <w:rsid w:val="00F10A12"/>
    <w:rsid w:val="00F730EC"/>
    <w:rsid w:val="00FC2CCC"/>
    <w:rsid w:val="00FF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520AE0E"/>
  <w15:chartTrackingRefBased/>
  <w15:docId w15:val="{526F379E-A49C-410C-9471-167F885F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line="28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7260A"/>
    <w:pPr>
      <w:spacing w:line="240" w:lineRule="auto"/>
      <w:jc w:val="left"/>
    </w:pPr>
    <w:rPr>
      <w:rFonts w:asciiTheme="minorHAnsi" w:hAnsiTheme="minorHAnsi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autoRedefine/>
    <w:uiPriority w:val="99"/>
    <w:semiHidden/>
    <w:unhideWhenUsed/>
    <w:qFormat/>
    <w:rsid w:val="00AE1AA6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AA6"/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A726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7260A"/>
    <w:rPr>
      <w:color w:val="0563C1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A7260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7260A"/>
    <w:rPr>
      <w:rFonts w:asciiTheme="minorHAnsi" w:hAnsiTheme="minorHAnsi"/>
      <w:szCs w:val="24"/>
    </w:rPr>
  </w:style>
  <w:style w:type="character" w:styleId="Numeropagina">
    <w:name w:val="page number"/>
    <w:basedOn w:val="Carpredefinitoparagrafo"/>
    <w:uiPriority w:val="99"/>
    <w:semiHidden/>
    <w:unhideWhenUsed/>
    <w:rsid w:val="00A7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iangela.masullo@unimc.i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mediazione.unimc.it/it/utilty/Modello_richiesta_CFU1006201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ariaelena.paniconi@unimc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541</Words>
  <Characters>3088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Mariangela Masullo</dc:creator>
  <cp:keywords/>
  <dc:description/>
  <cp:lastModifiedBy>Francesca Chiusaroli</cp:lastModifiedBy>
  <cp:revision>4</cp:revision>
  <dcterms:created xsi:type="dcterms:W3CDTF">2021-03-31T15:42:00Z</dcterms:created>
  <dcterms:modified xsi:type="dcterms:W3CDTF">2021-04-06T14:51:00Z</dcterms:modified>
</cp:coreProperties>
</file>